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640F2" w:rsidRPr="00A640F2" w:rsidP="00A640F2">
      <w:pPr>
        <w:spacing w:line="480" w:lineRule="auto"/>
        <w:ind w:firstLine="720"/>
        <w:rPr>
          <w:rFonts w:ascii="Times New Roman" w:hAnsi="Times New Roman" w:cs="Times New Roman"/>
          <w:sz w:val="24"/>
          <w:szCs w:val="24"/>
        </w:rPr>
      </w:pPr>
      <w:r w:rsidRPr="00A640F2">
        <w:rPr>
          <w:rFonts w:ascii="Times New Roman" w:hAnsi="Times New Roman" w:cs="Times New Roman"/>
          <w:sz w:val="24"/>
          <w:szCs w:val="24"/>
        </w:rPr>
        <w:t>Name</w:t>
      </w:r>
    </w:p>
    <w:p w:rsidR="00A640F2" w:rsidRPr="00A640F2" w:rsidP="00A640F2">
      <w:pPr>
        <w:spacing w:line="480" w:lineRule="auto"/>
        <w:ind w:firstLine="720"/>
        <w:rPr>
          <w:rFonts w:ascii="Times New Roman" w:hAnsi="Times New Roman" w:cs="Times New Roman"/>
          <w:sz w:val="24"/>
          <w:szCs w:val="24"/>
        </w:rPr>
      </w:pPr>
      <w:r w:rsidRPr="00A640F2">
        <w:rPr>
          <w:rFonts w:ascii="Times New Roman" w:hAnsi="Times New Roman" w:cs="Times New Roman"/>
          <w:sz w:val="24"/>
          <w:szCs w:val="24"/>
        </w:rPr>
        <w:t>Professor</w:t>
      </w:r>
    </w:p>
    <w:p w:rsidR="00A640F2" w:rsidRPr="00A640F2" w:rsidP="00A640F2">
      <w:pPr>
        <w:spacing w:line="480" w:lineRule="auto"/>
        <w:ind w:firstLine="720"/>
        <w:rPr>
          <w:rFonts w:ascii="Times New Roman" w:hAnsi="Times New Roman" w:cs="Times New Roman"/>
          <w:sz w:val="24"/>
          <w:szCs w:val="24"/>
        </w:rPr>
      </w:pPr>
      <w:r w:rsidRPr="00A640F2">
        <w:rPr>
          <w:rFonts w:ascii="Times New Roman" w:hAnsi="Times New Roman" w:cs="Times New Roman"/>
          <w:sz w:val="24"/>
          <w:szCs w:val="24"/>
        </w:rPr>
        <w:t>Institution</w:t>
      </w:r>
    </w:p>
    <w:p w:rsidR="00A640F2" w:rsidRPr="00A640F2" w:rsidP="00A640F2">
      <w:pPr>
        <w:spacing w:line="480" w:lineRule="auto"/>
        <w:ind w:firstLine="720"/>
        <w:rPr>
          <w:rFonts w:ascii="Times New Roman" w:hAnsi="Times New Roman" w:cs="Times New Roman"/>
          <w:sz w:val="24"/>
          <w:szCs w:val="24"/>
        </w:rPr>
      </w:pPr>
      <w:r w:rsidRPr="00A640F2">
        <w:rPr>
          <w:rFonts w:ascii="Times New Roman" w:hAnsi="Times New Roman" w:cs="Times New Roman"/>
          <w:sz w:val="24"/>
          <w:szCs w:val="24"/>
        </w:rPr>
        <w:t>Date</w:t>
      </w:r>
    </w:p>
    <w:p w:rsidR="00A93C10" w:rsidRPr="00A640F2" w:rsidP="00A640F2">
      <w:pPr>
        <w:spacing w:line="480" w:lineRule="auto"/>
        <w:ind w:firstLine="720"/>
        <w:jc w:val="center"/>
        <w:rPr>
          <w:rFonts w:ascii="Times New Roman" w:hAnsi="Times New Roman" w:cs="Times New Roman"/>
          <w:sz w:val="24"/>
          <w:szCs w:val="24"/>
        </w:rPr>
      </w:pPr>
      <w:r w:rsidRPr="00A640F2">
        <w:rPr>
          <w:rFonts w:ascii="Times New Roman" w:hAnsi="Times New Roman" w:cs="Times New Roman"/>
          <w:sz w:val="24"/>
          <w:szCs w:val="24"/>
        </w:rPr>
        <w:t>Speech on How to Avoid Plastic Use</w:t>
      </w:r>
    </w:p>
    <w:p w:rsidR="00A93C10" w:rsidRPr="00A640F2" w:rsidP="00A640F2">
      <w:pPr>
        <w:spacing w:line="480" w:lineRule="auto"/>
        <w:ind w:firstLine="720"/>
        <w:rPr>
          <w:rFonts w:ascii="Times New Roman" w:hAnsi="Times New Roman" w:cs="Times New Roman"/>
          <w:sz w:val="24"/>
          <w:szCs w:val="24"/>
        </w:rPr>
      </w:pPr>
      <w:r w:rsidRPr="00A640F2">
        <w:rPr>
          <w:rFonts w:ascii="Times New Roman" w:hAnsi="Times New Roman" w:cs="Times New Roman"/>
          <w:sz w:val="24"/>
          <w:szCs w:val="24"/>
        </w:rPr>
        <w:t xml:space="preserve">Ladies and gentlemen, have you ever gone shopping from one of these </w:t>
      </w:r>
      <w:r w:rsidRPr="00A640F2" w:rsidR="00933A88">
        <w:rPr>
          <w:rFonts w:ascii="Times New Roman" w:hAnsi="Times New Roman" w:cs="Times New Roman"/>
          <w:sz w:val="24"/>
          <w:szCs w:val="24"/>
        </w:rPr>
        <w:t xml:space="preserve">big shops, supermarkets or stores, and asked by the cashier whether you would like a plastic bag or paper? I am quite convinced you have but, which of them did you choose? I know most people would go </w:t>
      </w:r>
      <w:r w:rsidRPr="00A640F2" w:rsidR="004349D9">
        <w:rPr>
          <w:rFonts w:ascii="Times New Roman" w:hAnsi="Times New Roman" w:cs="Times New Roman"/>
          <w:sz w:val="24"/>
          <w:szCs w:val="24"/>
        </w:rPr>
        <w:t xml:space="preserve">for the plastic bags since they are more </w:t>
      </w:r>
      <w:r w:rsidRPr="00A640F2" w:rsidR="00BA7137">
        <w:rPr>
          <w:rFonts w:ascii="Times New Roman" w:hAnsi="Times New Roman" w:cs="Times New Roman"/>
          <w:sz w:val="24"/>
          <w:szCs w:val="24"/>
        </w:rPr>
        <w:t>“</w:t>
      </w:r>
      <w:r w:rsidRPr="00A640F2" w:rsidR="004349D9">
        <w:rPr>
          <w:rFonts w:ascii="Times New Roman" w:hAnsi="Times New Roman" w:cs="Times New Roman"/>
          <w:sz w:val="24"/>
          <w:szCs w:val="24"/>
        </w:rPr>
        <w:t>durable</w:t>
      </w:r>
      <w:r w:rsidR="00F05937">
        <w:rPr>
          <w:rFonts w:ascii="Times New Roman" w:hAnsi="Times New Roman" w:cs="Times New Roman"/>
          <w:sz w:val="24"/>
          <w:szCs w:val="24"/>
        </w:rPr>
        <w:t>”</w:t>
      </w:r>
      <w:r w:rsidRPr="00A640F2" w:rsidR="004349D9">
        <w:rPr>
          <w:rFonts w:ascii="Times New Roman" w:hAnsi="Times New Roman" w:cs="Times New Roman"/>
          <w:sz w:val="24"/>
          <w:szCs w:val="24"/>
        </w:rPr>
        <w:t xml:space="preserve"> than paper bags, which when exposed to flu</w:t>
      </w:r>
      <w:r w:rsidR="00F05937">
        <w:rPr>
          <w:rFonts w:ascii="Times New Roman" w:hAnsi="Times New Roman" w:cs="Times New Roman"/>
          <w:sz w:val="24"/>
          <w:szCs w:val="24"/>
        </w:rPr>
        <w:t xml:space="preserve">ids or water, become "useless". </w:t>
      </w:r>
      <w:r w:rsidRPr="00A640F2" w:rsidR="004349D9">
        <w:rPr>
          <w:rFonts w:ascii="Times New Roman" w:hAnsi="Times New Roman" w:cs="Times New Roman"/>
          <w:sz w:val="24"/>
          <w:szCs w:val="24"/>
        </w:rPr>
        <w:t xml:space="preserve">In my talk, I will tell you why we should avoid using </w:t>
      </w:r>
      <w:r w:rsidR="00F05937">
        <w:rPr>
          <w:rFonts w:ascii="Times New Roman" w:hAnsi="Times New Roman" w:cs="Times New Roman"/>
          <w:sz w:val="24"/>
          <w:szCs w:val="24"/>
        </w:rPr>
        <w:t>plastics</w:t>
      </w:r>
      <w:r w:rsidRPr="00A640F2" w:rsidR="004349D9">
        <w:rPr>
          <w:rFonts w:ascii="Times New Roman" w:hAnsi="Times New Roman" w:cs="Times New Roman"/>
          <w:sz w:val="24"/>
          <w:szCs w:val="24"/>
        </w:rPr>
        <w:t xml:space="preserve">, and then elaborate </w:t>
      </w:r>
      <w:r w:rsidR="00F05937">
        <w:rPr>
          <w:rFonts w:ascii="Times New Roman" w:hAnsi="Times New Roman" w:cs="Times New Roman"/>
          <w:sz w:val="24"/>
          <w:szCs w:val="24"/>
        </w:rPr>
        <w:t>on the advantages of</w:t>
      </w:r>
      <w:r w:rsidRPr="00A640F2" w:rsidR="004349D9">
        <w:rPr>
          <w:rFonts w:ascii="Times New Roman" w:hAnsi="Times New Roman" w:cs="Times New Roman"/>
          <w:sz w:val="24"/>
          <w:szCs w:val="24"/>
        </w:rPr>
        <w:t xml:space="preserve"> the reusable bags.</w:t>
      </w:r>
    </w:p>
    <w:p w:rsidR="00342C73" w:rsidRPr="00A640F2" w:rsidP="00A640F2">
      <w:pPr>
        <w:spacing w:line="480" w:lineRule="auto"/>
        <w:ind w:firstLine="720"/>
        <w:rPr>
          <w:rFonts w:ascii="Times New Roman" w:hAnsi="Times New Roman" w:cs="Times New Roman"/>
          <w:sz w:val="24"/>
          <w:szCs w:val="24"/>
        </w:rPr>
      </w:pPr>
      <w:r w:rsidRPr="00A640F2">
        <w:rPr>
          <w:rFonts w:ascii="Times New Roman" w:hAnsi="Times New Roman" w:cs="Times New Roman"/>
          <w:sz w:val="24"/>
          <w:szCs w:val="24"/>
        </w:rPr>
        <w:t>First,</w:t>
      </w:r>
      <w:r w:rsidRPr="00A640F2">
        <w:rPr>
          <w:rFonts w:ascii="Times New Roman" w:hAnsi="Times New Roman" w:cs="Times New Roman"/>
          <w:sz w:val="24"/>
          <w:szCs w:val="24"/>
        </w:rPr>
        <w:t xml:space="preserve"> </w:t>
      </w:r>
      <w:r w:rsidRPr="00A640F2" w:rsidR="008F7F41">
        <w:rPr>
          <w:rFonts w:ascii="Times New Roman" w:hAnsi="Times New Roman" w:cs="Times New Roman"/>
          <w:sz w:val="24"/>
          <w:szCs w:val="24"/>
        </w:rPr>
        <w:t xml:space="preserve">the non-degradability characteristic of plastic bags makes them very hard to decompose; hence, they keep piling up and polluting the environment. A </w:t>
      </w:r>
      <w:r w:rsidRPr="00A640F2" w:rsidR="00E050C5">
        <w:rPr>
          <w:rFonts w:ascii="Times New Roman" w:hAnsi="Times New Roman" w:cs="Times New Roman"/>
          <w:sz w:val="24"/>
          <w:szCs w:val="24"/>
        </w:rPr>
        <w:t xml:space="preserve">polluted </w:t>
      </w:r>
      <w:r w:rsidRPr="00A640F2" w:rsidR="003F47AD">
        <w:rPr>
          <w:rFonts w:ascii="Times New Roman" w:hAnsi="Times New Roman" w:cs="Times New Roman"/>
          <w:sz w:val="24"/>
          <w:szCs w:val="24"/>
        </w:rPr>
        <w:t>environment is</w:t>
      </w:r>
      <w:r w:rsidRPr="00A640F2" w:rsidR="00E050C5">
        <w:rPr>
          <w:rFonts w:ascii="Times New Roman" w:hAnsi="Times New Roman" w:cs="Times New Roman"/>
          <w:sz w:val="24"/>
          <w:szCs w:val="24"/>
        </w:rPr>
        <w:t xml:space="preserve"> not safe for human and wild life, and foster difficulties in other normal life processes. </w:t>
      </w:r>
      <w:r w:rsidRPr="00A640F2" w:rsidR="003F47AD">
        <w:rPr>
          <w:rFonts w:ascii="Times New Roman" w:hAnsi="Times New Roman" w:cs="Times New Roman"/>
          <w:sz w:val="24"/>
          <w:szCs w:val="24"/>
        </w:rPr>
        <w:t>However, the use of reusable bags will mean that less will be bought because they can be used over and over again. When these reusable bags become dirty, they can be washed and reused. When that continues, we will have less waste, an</w:t>
      </w:r>
      <w:r w:rsidR="006C38F0">
        <w:rPr>
          <w:rFonts w:ascii="Times New Roman" w:hAnsi="Times New Roman" w:cs="Times New Roman"/>
          <w:sz w:val="24"/>
          <w:szCs w:val="24"/>
        </w:rPr>
        <w:t>d our environment will be safer (Musa et al., p. 20).</w:t>
      </w:r>
    </w:p>
    <w:p w:rsidR="003F47AD" w:rsidRPr="00A640F2" w:rsidP="00A640F2">
      <w:pPr>
        <w:spacing w:line="480" w:lineRule="auto"/>
        <w:ind w:firstLine="720"/>
        <w:rPr>
          <w:rFonts w:ascii="Times New Roman" w:hAnsi="Times New Roman" w:cs="Times New Roman"/>
          <w:sz w:val="24"/>
          <w:szCs w:val="24"/>
        </w:rPr>
      </w:pPr>
      <w:r w:rsidRPr="00A640F2">
        <w:rPr>
          <w:rFonts w:ascii="Times New Roman" w:hAnsi="Times New Roman" w:cs="Times New Roman"/>
          <w:sz w:val="24"/>
          <w:szCs w:val="24"/>
        </w:rPr>
        <w:t>Secondl</w:t>
      </w:r>
      <w:r w:rsidRPr="00A640F2">
        <w:rPr>
          <w:rFonts w:ascii="Times New Roman" w:hAnsi="Times New Roman" w:cs="Times New Roman"/>
          <w:sz w:val="24"/>
          <w:szCs w:val="24"/>
        </w:rPr>
        <w:t xml:space="preserve">y, </w:t>
      </w:r>
      <w:r w:rsidRPr="00A640F2" w:rsidR="009116F2">
        <w:rPr>
          <w:rFonts w:ascii="Times New Roman" w:hAnsi="Times New Roman" w:cs="Times New Roman"/>
          <w:sz w:val="24"/>
          <w:szCs w:val="24"/>
        </w:rPr>
        <w:t xml:space="preserve">reusable bags are better because they are cheaper when compared to plastic bags that are taxed more due to the law that has been made to combat their use. Instead of losing </w:t>
      </w:r>
      <w:r w:rsidRPr="00A640F2" w:rsidR="006D00FD">
        <w:rPr>
          <w:rFonts w:ascii="Times New Roman" w:hAnsi="Times New Roman" w:cs="Times New Roman"/>
          <w:sz w:val="24"/>
          <w:szCs w:val="24"/>
        </w:rPr>
        <w:t xml:space="preserve">extra cents </w:t>
      </w:r>
      <w:r w:rsidRPr="00A640F2" w:rsidR="00BA7137">
        <w:rPr>
          <w:rFonts w:ascii="Times New Roman" w:hAnsi="Times New Roman" w:cs="Times New Roman"/>
          <w:sz w:val="24"/>
          <w:szCs w:val="24"/>
        </w:rPr>
        <w:t xml:space="preserve">all the time </w:t>
      </w:r>
      <w:r w:rsidRPr="00A640F2" w:rsidR="006D00FD">
        <w:rPr>
          <w:rFonts w:ascii="Times New Roman" w:hAnsi="Times New Roman" w:cs="Times New Roman"/>
          <w:sz w:val="24"/>
          <w:szCs w:val="24"/>
        </w:rPr>
        <w:t>when you g</w:t>
      </w:r>
      <w:r w:rsidRPr="00A640F2" w:rsidR="00BA7137">
        <w:rPr>
          <w:rFonts w:ascii="Times New Roman" w:hAnsi="Times New Roman" w:cs="Times New Roman"/>
          <w:sz w:val="24"/>
          <w:szCs w:val="24"/>
        </w:rPr>
        <w:t xml:space="preserve">o shopping, you should consider using these reusable bags that can save you the costs and your environment too.  The durability of these reusable bags is </w:t>
      </w:r>
      <w:r w:rsidRPr="00A640F2" w:rsidR="00BA7137">
        <w:rPr>
          <w:rFonts w:ascii="Times New Roman" w:hAnsi="Times New Roman" w:cs="Times New Roman"/>
          <w:sz w:val="24"/>
          <w:szCs w:val="24"/>
        </w:rPr>
        <w:t xml:space="preserve">substantial in that, some are made of canvas or durable cloths, and so their usability is long-lasting; compared to plastic bags that can be used once and then disposed of.  </w:t>
      </w:r>
      <w:r w:rsidRPr="00A640F2" w:rsidR="004A4EE1">
        <w:rPr>
          <w:rFonts w:ascii="Times New Roman" w:hAnsi="Times New Roman" w:cs="Times New Roman"/>
          <w:sz w:val="24"/>
          <w:szCs w:val="24"/>
        </w:rPr>
        <w:t xml:space="preserve">Research shows </w:t>
      </w:r>
      <w:r w:rsidRPr="00A640F2" w:rsidR="009C7F97">
        <w:rPr>
          <w:rFonts w:ascii="Times New Roman" w:hAnsi="Times New Roman" w:cs="Times New Roman"/>
          <w:sz w:val="24"/>
          <w:szCs w:val="24"/>
        </w:rPr>
        <w:t>that a</w:t>
      </w:r>
      <w:r w:rsidRPr="00A640F2" w:rsidR="004A4EE1">
        <w:rPr>
          <w:rFonts w:ascii="Times New Roman" w:hAnsi="Times New Roman" w:cs="Times New Roman"/>
          <w:sz w:val="24"/>
          <w:szCs w:val="24"/>
        </w:rPr>
        <w:t xml:space="preserve"> reusable bag has a lifespan of more </w:t>
      </w:r>
      <w:r w:rsidR="006C38F0">
        <w:rPr>
          <w:rFonts w:ascii="Times New Roman" w:hAnsi="Times New Roman" w:cs="Times New Roman"/>
          <w:sz w:val="24"/>
          <w:szCs w:val="24"/>
        </w:rPr>
        <w:t>than seven hundred plastic bags (</w:t>
      </w:r>
      <w:r w:rsidRPr="006C38F0" w:rsidR="004B27F3">
        <w:rPr>
          <w:rFonts w:ascii="Times New Roman" w:hAnsi="Times New Roman" w:cs="Times New Roman"/>
          <w:color w:val="222222"/>
          <w:sz w:val="24"/>
          <w:szCs w:val="24"/>
          <w:shd w:val="clear" w:color="auto" w:fill="FFFFFF"/>
        </w:rPr>
        <w:t>Jakovcevic</w:t>
      </w:r>
      <w:r w:rsidR="004B27F3">
        <w:rPr>
          <w:rFonts w:ascii="Times New Roman" w:hAnsi="Times New Roman" w:cs="Times New Roman"/>
          <w:color w:val="222222"/>
          <w:sz w:val="24"/>
          <w:szCs w:val="24"/>
          <w:shd w:val="clear" w:color="auto" w:fill="FFFFFF"/>
        </w:rPr>
        <w:t xml:space="preserve"> et al., p.376).</w:t>
      </w:r>
    </w:p>
    <w:p w:rsidR="00642B02" w:rsidRPr="00A640F2" w:rsidP="00A640F2">
      <w:pPr>
        <w:spacing w:line="480" w:lineRule="auto"/>
        <w:ind w:firstLine="720"/>
        <w:rPr>
          <w:rFonts w:ascii="Times New Roman" w:hAnsi="Times New Roman" w:cs="Times New Roman"/>
          <w:sz w:val="24"/>
          <w:szCs w:val="24"/>
        </w:rPr>
      </w:pPr>
      <w:r w:rsidRPr="00A640F2">
        <w:rPr>
          <w:rFonts w:ascii="Times New Roman" w:hAnsi="Times New Roman" w:cs="Times New Roman"/>
          <w:sz w:val="24"/>
          <w:szCs w:val="24"/>
        </w:rPr>
        <w:t>Thirdl</w:t>
      </w:r>
      <w:r w:rsidRPr="00A640F2" w:rsidR="009C7F97">
        <w:rPr>
          <w:rFonts w:ascii="Times New Roman" w:hAnsi="Times New Roman" w:cs="Times New Roman"/>
          <w:sz w:val="24"/>
          <w:szCs w:val="24"/>
        </w:rPr>
        <w:t xml:space="preserve">y, no one would be happy continuing to consume something that will satisfy their temporary want but leave them with cancer, a skin disease, or respiratory problems. Not unless we are suffering from ignorance, plastic use should be stopped and taking of alternatives done so that we can remain safe and less susceptible to some diseases, problems, and any other negative thing associated with plastics. </w:t>
      </w:r>
      <w:r w:rsidRPr="00A640F2">
        <w:rPr>
          <w:rFonts w:ascii="Times New Roman" w:hAnsi="Times New Roman" w:cs="Times New Roman"/>
          <w:sz w:val="24"/>
          <w:szCs w:val="24"/>
        </w:rPr>
        <w:t>The use of plastics is dangerous, and burning them as a means of eradication is even more critical. Whence, it is prudent for all us to say no to plastic use to protect ourselves and the environment we live in; otherwise, t</w:t>
      </w:r>
      <w:r w:rsidR="006C38F0">
        <w:rPr>
          <w:rFonts w:ascii="Times New Roman" w:hAnsi="Times New Roman" w:cs="Times New Roman"/>
          <w:sz w:val="24"/>
          <w:szCs w:val="24"/>
        </w:rPr>
        <w:t>here will be no of us in future (Sigh et al., p.682).</w:t>
      </w:r>
    </w:p>
    <w:p w:rsidR="003F47AD" w:rsidRPr="00A640F2" w:rsidP="00A640F2">
      <w:pPr>
        <w:spacing w:line="480" w:lineRule="auto"/>
        <w:ind w:firstLine="720"/>
        <w:rPr>
          <w:rFonts w:ascii="Times New Roman" w:hAnsi="Times New Roman" w:cs="Times New Roman"/>
          <w:sz w:val="24"/>
          <w:szCs w:val="24"/>
        </w:rPr>
      </w:pPr>
      <w:r w:rsidRPr="00A640F2">
        <w:rPr>
          <w:rFonts w:ascii="Times New Roman" w:hAnsi="Times New Roman" w:cs="Times New Roman"/>
          <w:sz w:val="24"/>
          <w:szCs w:val="24"/>
        </w:rPr>
        <w:t xml:space="preserve">Conclusively, </w:t>
      </w:r>
      <w:r w:rsidRPr="00A640F2" w:rsidR="00CB6692">
        <w:rPr>
          <w:rFonts w:ascii="Times New Roman" w:hAnsi="Times New Roman" w:cs="Times New Roman"/>
          <w:sz w:val="24"/>
          <w:szCs w:val="24"/>
        </w:rPr>
        <w:t>we should all get together and say no to plastic, by adopting all-time use of reusable bags. That will save us from diseases, problems or even deaths that are associated with plastic consumption. The reusable bags are better in that they are more durable, can be reused, are easy to dispose of, and are even designed attractive</w:t>
      </w:r>
      <w:r w:rsidR="00763A96">
        <w:rPr>
          <w:rFonts w:ascii="Times New Roman" w:hAnsi="Times New Roman" w:cs="Times New Roman"/>
          <w:sz w:val="24"/>
          <w:szCs w:val="24"/>
        </w:rPr>
        <w:t xml:space="preserve"> and stylish</w:t>
      </w:r>
      <w:r w:rsidRPr="00A640F2" w:rsidR="00CB6692">
        <w:rPr>
          <w:rFonts w:ascii="Times New Roman" w:hAnsi="Times New Roman" w:cs="Times New Roman"/>
          <w:sz w:val="24"/>
          <w:szCs w:val="24"/>
        </w:rPr>
        <w:t xml:space="preserve"> </w:t>
      </w:r>
      <w:r w:rsidR="00763A96">
        <w:rPr>
          <w:rFonts w:ascii="Times New Roman" w:hAnsi="Times New Roman" w:cs="Times New Roman"/>
          <w:sz w:val="24"/>
          <w:szCs w:val="24"/>
        </w:rPr>
        <w:t xml:space="preserve">for </w:t>
      </w:r>
      <w:r w:rsidRPr="00A640F2" w:rsidR="00CB6692">
        <w:rPr>
          <w:rFonts w:ascii="Times New Roman" w:hAnsi="Times New Roman" w:cs="Times New Roman"/>
          <w:sz w:val="24"/>
          <w:szCs w:val="24"/>
        </w:rPr>
        <w:t xml:space="preserve">our ladies who </w:t>
      </w:r>
      <w:r w:rsidR="00763A96">
        <w:rPr>
          <w:rFonts w:ascii="Times New Roman" w:hAnsi="Times New Roman" w:cs="Times New Roman"/>
          <w:sz w:val="24"/>
          <w:szCs w:val="24"/>
        </w:rPr>
        <w:t>like</w:t>
      </w:r>
      <w:r w:rsidRPr="00A640F2" w:rsidR="00CB6692">
        <w:rPr>
          <w:rFonts w:ascii="Times New Roman" w:hAnsi="Times New Roman" w:cs="Times New Roman"/>
          <w:sz w:val="24"/>
          <w:szCs w:val="24"/>
        </w:rPr>
        <w:t xml:space="preserve"> shopping.</w:t>
      </w:r>
    </w:p>
    <w:p w:rsidR="006909DF" w:rsidP="006909DF">
      <w:pPr>
        <w:spacing w:line="480" w:lineRule="auto"/>
        <w:ind w:firstLine="720"/>
        <w:jc w:val="center"/>
        <w:rPr>
          <w:rFonts w:ascii="Times New Roman" w:hAnsi="Times New Roman" w:cs="Times New Roman"/>
          <w:sz w:val="24"/>
          <w:szCs w:val="24"/>
        </w:rPr>
      </w:pPr>
    </w:p>
    <w:p w:rsidR="006909DF" w:rsidP="006909DF">
      <w:pPr>
        <w:spacing w:line="480" w:lineRule="auto"/>
        <w:ind w:firstLine="720"/>
        <w:jc w:val="center"/>
        <w:rPr>
          <w:rFonts w:ascii="Times New Roman" w:hAnsi="Times New Roman" w:cs="Times New Roman"/>
          <w:sz w:val="24"/>
          <w:szCs w:val="24"/>
        </w:rPr>
      </w:pPr>
    </w:p>
    <w:p w:rsidR="006909DF" w:rsidP="006909DF">
      <w:pPr>
        <w:spacing w:line="480" w:lineRule="auto"/>
        <w:ind w:firstLine="720"/>
        <w:jc w:val="center"/>
        <w:rPr>
          <w:rFonts w:ascii="Times New Roman" w:hAnsi="Times New Roman" w:cs="Times New Roman"/>
          <w:sz w:val="24"/>
          <w:szCs w:val="24"/>
        </w:rPr>
      </w:pPr>
    </w:p>
    <w:p w:rsidR="006909DF" w:rsidP="006909DF">
      <w:pPr>
        <w:spacing w:line="480" w:lineRule="auto"/>
        <w:ind w:firstLine="720"/>
        <w:jc w:val="center"/>
        <w:rPr>
          <w:rFonts w:ascii="Times New Roman" w:hAnsi="Times New Roman" w:cs="Times New Roman"/>
          <w:sz w:val="24"/>
          <w:szCs w:val="24"/>
        </w:rPr>
      </w:pPr>
    </w:p>
    <w:p w:rsidR="006C38F0" w:rsidP="004B27F3">
      <w:pPr>
        <w:spacing w:line="480" w:lineRule="auto"/>
        <w:rPr>
          <w:rFonts w:ascii="Times New Roman" w:hAnsi="Times New Roman" w:cs="Times New Roman"/>
          <w:sz w:val="24"/>
          <w:szCs w:val="24"/>
        </w:rPr>
      </w:pPr>
    </w:p>
    <w:p w:rsidR="006909DF" w:rsidRPr="006909DF" w:rsidP="004B27F3">
      <w:pPr>
        <w:spacing w:line="480" w:lineRule="auto"/>
        <w:ind w:hanging="720"/>
        <w:jc w:val="center"/>
        <w:rPr>
          <w:rFonts w:ascii="Times New Roman" w:hAnsi="Times New Roman" w:cs="Times New Roman"/>
          <w:sz w:val="24"/>
          <w:szCs w:val="24"/>
        </w:rPr>
      </w:pPr>
      <w:r>
        <w:rPr>
          <w:rFonts w:ascii="Times New Roman" w:hAnsi="Times New Roman" w:cs="Times New Roman"/>
          <w:sz w:val="24"/>
          <w:szCs w:val="24"/>
        </w:rPr>
        <w:t>Works Cited</w:t>
      </w:r>
    </w:p>
    <w:p w:rsidR="004B27F3" w:rsidRPr="006C38F0" w:rsidP="004B27F3">
      <w:pPr>
        <w:tabs>
          <w:tab w:val="left" w:pos="2325"/>
        </w:tabs>
        <w:spacing w:line="480" w:lineRule="auto"/>
        <w:ind w:left="720" w:hanging="720"/>
        <w:rPr>
          <w:rFonts w:ascii="Times New Roman" w:hAnsi="Times New Roman" w:cs="Times New Roman"/>
          <w:sz w:val="24"/>
          <w:szCs w:val="24"/>
        </w:rPr>
      </w:pPr>
      <w:r w:rsidRPr="006C38F0">
        <w:rPr>
          <w:rFonts w:ascii="Times New Roman" w:hAnsi="Times New Roman" w:cs="Times New Roman"/>
          <w:color w:val="222222"/>
          <w:sz w:val="24"/>
          <w:szCs w:val="24"/>
          <w:shd w:val="clear" w:color="auto" w:fill="FFFFFF"/>
        </w:rPr>
        <w:t>Jakovcevic</w:t>
      </w:r>
      <w:r w:rsidRPr="006C38F0">
        <w:rPr>
          <w:rFonts w:ascii="Times New Roman" w:hAnsi="Times New Roman" w:cs="Times New Roman"/>
          <w:color w:val="222222"/>
          <w:sz w:val="24"/>
          <w:szCs w:val="24"/>
          <w:shd w:val="clear" w:color="auto" w:fill="FFFFFF"/>
        </w:rPr>
        <w:t xml:space="preserve">, Adriana, et al. "Charges for plastic bags: Motivational and behavioural effects." </w:t>
      </w:r>
      <w:r w:rsidRPr="006C38F0">
        <w:rPr>
          <w:rFonts w:ascii="Times New Roman" w:hAnsi="Times New Roman" w:cs="Times New Roman"/>
          <w:i/>
          <w:iCs/>
          <w:color w:val="222222"/>
          <w:sz w:val="24"/>
          <w:szCs w:val="24"/>
          <w:shd w:val="clear" w:color="auto" w:fill="FFFFFF"/>
        </w:rPr>
        <w:t>Journal of Environmental Psychology</w:t>
      </w:r>
      <w:r w:rsidRPr="006C38F0">
        <w:rPr>
          <w:rFonts w:ascii="Times New Roman" w:hAnsi="Times New Roman" w:cs="Times New Roman"/>
          <w:color w:val="222222"/>
          <w:sz w:val="24"/>
          <w:szCs w:val="24"/>
          <w:shd w:val="clear" w:color="auto" w:fill="FFFFFF"/>
        </w:rPr>
        <w:t> 40 (2014): 372-380.</w:t>
      </w:r>
    </w:p>
    <w:p w:rsidR="004B27F3" w:rsidRPr="006909DF" w:rsidP="004B27F3">
      <w:pPr>
        <w:tabs>
          <w:tab w:val="left" w:pos="2325"/>
        </w:tabs>
        <w:spacing w:line="480" w:lineRule="auto"/>
        <w:ind w:left="720" w:hanging="720"/>
        <w:rPr>
          <w:rFonts w:ascii="Times New Roman" w:hAnsi="Times New Roman" w:cs="Times New Roman"/>
          <w:color w:val="222222"/>
          <w:sz w:val="24"/>
          <w:szCs w:val="24"/>
          <w:shd w:val="clear" w:color="auto" w:fill="FFFFFF"/>
        </w:rPr>
      </w:pPr>
      <w:r w:rsidRPr="006909DF">
        <w:rPr>
          <w:rFonts w:ascii="Times New Roman" w:hAnsi="Times New Roman" w:cs="Times New Roman"/>
          <w:color w:val="222222"/>
          <w:sz w:val="24"/>
          <w:szCs w:val="24"/>
          <w:shd w:val="clear" w:color="auto" w:fill="FFFFFF"/>
        </w:rPr>
        <w:t xml:space="preserve">Musa, </w:t>
      </w:r>
      <w:r w:rsidRPr="006909DF">
        <w:rPr>
          <w:rFonts w:ascii="Times New Roman" w:hAnsi="Times New Roman" w:cs="Times New Roman"/>
          <w:color w:val="222222"/>
          <w:sz w:val="24"/>
          <w:szCs w:val="24"/>
          <w:shd w:val="clear" w:color="auto" w:fill="FFFFFF"/>
        </w:rPr>
        <w:t>Haruna</w:t>
      </w:r>
      <w:r w:rsidRPr="006909DF">
        <w:rPr>
          <w:rFonts w:ascii="Times New Roman" w:hAnsi="Times New Roman" w:cs="Times New Roman"/>
          <w:color w:val="222222"/>
          <w:sz w:val="24"/>
          <w:szCs w:val="24"/>
          <w:shd w:val="clear" w:color="auto" w:fill="FFFFFF"/>
        </w:rPr>
        <w:t xml:space="preserve"> M., et al. "Measures aimed at reducing plastic carrier bag use: A consumer </w:t>
      </w:r>
      <w:r w:rsidRPr="006909DF">
        <w:rPr>
          <w:rFonts w:ascii="Times New Roman" w:hAnsi="Times New Roman" w:cs="Times New Roman"/>
          <w:color w:val="222222"/>
          <w:sz w:val="24"/>
          <w:szCs w:val="24"/>
          <w:shd w:val="clear" w:color="auto" w:fill="FFFFFF"/>
        </w:rPr>
        <w:t>behaviour</w:t>
      </w:r>
      <w:r w:rsidRPr="006909DF">
        <w:rPr>
          <w:rFonts w:ascii="Times New Roman" w:hAnsi="Times New Roman" w:cs="Times New Roman"/>
          <w:color w:val="222222"/>
          <w:sz w:val="24"/>
          <w:szCs w:val="24"/>
          <w:shd w:val="clear" w:color="auto" w:fill="FFFFFF"/>
        </w:rPr>
        <w:t xml:space="preserve"> focused study." </w:t>
      </w:r>
      <w:r w:rsidRPr="006909DF">
        <w:rPr>
          <w:rFonts w:ascii="Times New Roman" w:hAnsi="Times New Roman" w:cs="Times New Roman"/>
          <w:i/>
          <w:iCs/>
          <w:color w:val="222222"/>
          <w:sz w:val="24"/>
          <w:szCs w:val="24"/>
          <w:shd w:val="clear" w:color="auto" w:fill="FFFFFF"/>
        </w:rPr>
        <w:t>Natural Environment</w:t>
      </w:r>
      <w:r w:rsidRPr="006909DF">
        <w:rPr>
          <w:rFonts w:ascii="Times New Roman" w:hAnsi="Times New Roman" w:cs="Times New Roman"/>
          <w:color w:val="222222"/>
          <w:sz w:val="24"/>
          <w:szCs w:val="24"/>
          <w:shd w:val="clear" w:color="auto" w:fill="FFFFFF"/>
        </w:rPr>
        <w:t> 1.1 (2013): 17-23.</w:t>
      </w:r>
    </w:p>
    <w:p w:rsidR="004B27F3" w:rsidRPr="006909DF" w:rsidP="004B27F3">
      <w:pPr>
        <w:tabs>
          <w:tab w:val="left" w:pos="2325"/>
        </w:tabs>
        <w:spacing w:line="480" w:lineRule="auto"/>
        <w:ind w:left="720" w:hanging="720"/>
        <w:rPr>
          <w:rFonts w:ascii="Times New Roman" w:hAnsi="Times New Roman" w:cs="Times New Roman"/>
          <w:color w:val="222222"/>
          <w:sz w:val="24"/>
          <w:szCs w:val="24"/>
          <w:shd w:val="clear" w:color="auto" w:fill="FFFFFF"/>
        </w:rPr>
      </w:pPr>
      <w:r w:rsidRPr="006909DF">
        <w:rPr>
          <w:rFonts w:ascii="Times New Roman" w:hAnsi="Times New Roman" w:cs="Times New Roman"/>
          <w:color w:val="222222"/>
          <w:sz w:val="24"/>
          <w:szCs w:val="24"/>
          <w:shd w:val="clear" w:color="auto" w:fill="FFFFFF"/>
        </w:rPr>
        <w:t xml:space="preserve">Singh, </w:t>
      </w:r>
      <w:r w:rsidRPr="006909DF">
        <w:rPr>
          <w:rFonts w:ascii="Times New Roman" w:hAnsi="Times New Roman" w:cs="Times New Roman"/>
          <w:color w:val="222222"/>
          <w:sz w:val="24"/>
          <w:szCs w:val="24"/>
          <w:shd w:val="clear" w:color="auto" w:fill="FFFFFF"/>
        </w:rPr>
        <w:t>Jagdeep</w:t>
      </w:r>
      <w:r w:rsidRPr="006909DF">
        <w:rPr>
          <w:rFonts w:ascii="Times New Roman" w:hAnsi="Times New Roman" w:cs="Times New Roman"/>
          <w:color w:val="222222"/>
          <w:sz w:val="24"/>
          <w:szCs w:val="24"/>
          <w:shd w:val="clear" w:color="auto" w:fill="FFFFFF"/>
        </w:rPr>
        <w:t>, and Tim Cooper.</w:t>
      </w:r>
      <w:r w:rsidRPr="006909DF">
        <w:rPr>
          <w:rFonts w:ascii="Times New Roman" w:hAnsi="Times New Roman" w:cs="Times New Roman"/>
          <w:color w:val="222222"/>
          <w:sz w:val="24"/>
          <w:szCs w:val="24"/>
          <w:shd w:val="clear" w:color="auto" w:fill="FFFFFF"/>
        </w:rPr>
        <w:t xml:space="preserve"> </w:t>
      </w:r>
      <w:r w:rsidRPr="006909DF">
        <w:rPr>
          <w:rFonts w:ascii="Times New Roman" w:hAnsi="Times New Roman" w:cs="Times New Roman"/>
          <w:color w:val="222222"/>
          <w:sz w:val="24"/>
          <w:szCs w:val="24"/>
          <w:shd w:val="clear" w:color="auto" w:fill="FFFFFF"/>
        </w:rPr>
        <w:t>"Towards a sustainable business model for plastic shopping bag management in Sweden."</w:t>
      </w:r>
      <w:r w:rsidRPr="006909DF">
        <w:rPr>
          <w:rFonts w:ascii="Times New Roman" w:hAnsi="Times New Roman" w:cs="Times New Roman"/>
          <w:color w:val="222222"/>
          <w:sz w:val="24"/>
          <w:szCs w:val="24"/>
          <w:shd w:val="clear" w:color="auto" w:fill="FFFFFF"/>
        </w:rPr>
        <w:t> </w:t>
      </w:r>
      <w:r w:rsidRPr="006909DF">
        <w:rPr>
          <w:rFonts w:ascii="Times New Roman" w:hAnsi="Times New Roman" w:cs="Times New Roman"/>
          <w:i/>
          <w:iCs/>
          <w:color w:val="222222"/>
          <w:sz w:val="24"/>
          <w:szCs w:val="24"/>
          <w:shd w:val="clear" w:color="auto" w:fill="FFFFFF"/>
        </w:rPr>
        <w:t>Procedia CIRP</w:t>
      </w:r>
      <w:r w:rsidRPr="006909DF">
        <w:rPr>
          <w:rFonts w:ascii="Times New Roman" w:hAnsi="Times New Roman" w:cs="Times New Roman"/>
          <w:color w:val="222222"/>
          <w:sz w:val="24"/>
          <w:szCs w:val="24"/>
          <w:shd w:val="clear" w:color="auto" w:fill="FFFFFF"/>
        </w:rPr>
        <w:t> 61 (20</w:t>
      </w:r>
      <w:bookmarkStart w:id="0" w:name="_GoBack"/>
      <w:bookmarkEnd w:id="0"/>
      <w:r w:rsidRPr="006909DF">
        <w:rPr>
          <w:rFonts w:ascii="Times New Roman" w:hAnsi="Times New Roman" w:cs="Times New Roman"/>
          <w:color w:val="222222"/>
          <w:sz w:val="24"/>
          <w:szCs w:val="24"/>
          <w:shd w:val="clear" w:color="auto" w:fill="FFFFFF"/>
        </w:rPr>
        <w:t>17): 679-684.</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0F2" w:rsidRPr="00A640F2">
    <w:pPr>
      <w:pStyle w:val="Header"/>
      <w:jc w:val="right"/>
      <w:rPr>
        <w:rFonts w:ascii="Times New Roman" w:hAnsi="Times New Roman" w:cs="Times New Roman"/>
        <w:sz w:val="24"/>
        <w:szCs w:val="24"/>
      </w:rPr>
    </w:pPr>
    <w:r w:rsidRPr="00A640F2">
      <w:rPr>
        <w:rFonts w:ascii="Times New Roman" w:hAnsi="Times New Roman" w:cs="Times New Roman"/>
        <w:sz w:val="24"/>
        <w:szCs w:val="24"/>
      </w:rPr>
      <w:t xml:space="preserve">Surname </w:t>
    </w:r>
    <w:sdt>
      <w:sdtPr>
        <w:rPr>
          <w:rFonts w:ascii="Times New Roman" w:hAnsi="Times New Roman" w:cs="Times New Roman"/>
          <w:sz w:val="24"/>
          <w:szCs w:val="24"/>
        </w:rPr>
        <w:id w:val="-1429353046"/>
        <w:docPartObj>
          <w:docPartGallery w:val="Page Numbers (Top of Page)"/>
          <w:docPartUnique/>
        </w:docPartObj>
      </w:sdtPr>
      <w:sdtEndPr>
        <w:rPr>
          <w:noProof/>
        </w:rPr>
      </w:sdtEndPr>
      <w:sdtContent>
        <w:r w:rsidRPr="00A640F2">
          <w:rPr>
            <w:rFonts w:ascii="Times New Roman" w:hAnsi="Times New Roman" w:cs="Times New Roman"/>
            <w:sz w:val="24"/>
            <w:szCs w:val="24"/>
          </w:rPr>
          <w:fldChar w:fldCharType="begin"/>
        </w:r>
        <w:r w:rsidRPr="00A640F2">
          <w:rPr>
            <w:rFonts w:ascii="Times New Roman" w:hAnsi="Times New Roman" w:cs="Times New Roman"/>
            <w:sz w:val="24"/>
            <w:szCs w:val="24"/>
          </w:rPr>
          <w:instrText xml:space="preserve"> PAGE   \* MERGEFORMAT </w:instrText>
        </w:r>
        <w:r w:rsidRPr="00A640F2">
          <w:rPr>
            <w:rFonts w:ascii="Times New Roman" w:hAnsi="Times New Roman" w:cs="Times New Roman"/>
            <w:sz w:val="24"/>
            <w:szCs w:val="24"/>
          </w:rPr>
          <w:fldChar w:fldCharType="separate"/>
        </w:r>
        <w:r w:rsidR="004B27F3">
          <w:rPr>
            <w:rFonts w:ascii="Times New Roman" w:hAnsi="Times New Roman" w:cs="Times New Roman"/>
            <w:noProof/>
            <w:sz w:val="24"/>
            <w:szCs w:val="24"/>
          </w:rPr>
          <w:t>3</w:t>
        </w:r>
        <w:r w:rsidRPr="00A640F2">
          <w:rPr>
            <w:rFonts w:ascii="Times New Roman" w:hAnsi="Times New Roman" w:cs="Times New Roman"/>
            <w:noProof/>
            <w:sz w:val="24"/>
            <w:szCs w:val="24"/>
          </w:rPr>
          <w:fldChar w:fldCharType="end"/>
        </w:r>
      </w:sdtContent>
    </w:sdt>
  </w:p>
  <w:p w:rsidR="00A640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C10"/>
    <w:rsid w:val="00342C73"/>
    <w:rsid w:val="003F47AD"/>
    <w:rsid w:val="004349D9"/>
    <w:rsid w:val="004A4EE1"/>
    <w:rsid w:val="004B27F3"/>
    <w:rsid w:val="005C4E43"/>
    <w:rsid w:val="00642B02"/>
    <w:rsid w:val="006909DF"/>
    <w:rsid w:val="006C38F0"/>
    <w:rsid w:val="006D00FD"/>
    <w:rsid w:val="00763A96"/>
    <w:rsid w:val="008C14FC"/>
    <w:rsid w:val="008F7F41"/>
    <w:rsid w:val="009116F2"/>
    <w:rsid w:val="00933A88"/>
    <w:rsid w:val="009C7F97"/>
    <w:rsid w:val="00A640F2"/>
    <w:rsid w:val="00A93C10"/>
    <w:rsid w:val="00BA7137"/>
    <w:rsid w:val="00BF36C9"/>
    <w:rsid w:val="00CB6692"/>
    <w:rsid w:val="00E050C5"/>
    <w:rsid w:val="00EC2484"/>
    <w:rsid w:val="00EE33F5"/>
    <w:rsid w:val="00EF531B"/>
    <w:rsid w:val="00F0593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1">
    <w:name w:val="ff1"/>
    <w:basedOn w:val="DefaultParagraphFont"/>
    <w:rsid w:val="003F47AD"/>
  </w:style>
  <w:style w:type="character" w:customStyle="1" w:styleId="a">
    <w:name w:val="_"/>
    <w:basedOn w:val="DefaultParagraphFont"/>
    <w:rsid w:val="003F47AD"/>
  </w:style>
  <w:style w:type="paragraph" w:styleId="Header">
    <w:name w:val="header"/>
    <w:basedOn w:val="Normal"/>
    <w:link w:val="HeaderChar"/>
    <w:uiPriority w:val="99"/>
    <w:unhideWhenUsed/>
    <w:rsid w:val="00A64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0F2"/>
  </w:style>
  <w:style w:type="paragraph" w:styleId="Footer">
    <w:name w:val="footer"/>
    <w:basedOn w:val="Normal"/>
    <w:link w:val="FooterChar"/>
    <w:uiPriority w:val="99"/>
    <w:unhideWhenUsed/>
    <w:rsid w:val="00A64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3</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2020-04-28T08:44:00Z</dcterms:created>
  <dcterms:modified xsi:type="dcterms:W3CDTF">2020-04-28T10:56:00Z</dcterms:modified>
</cp:coreProperties>
</file>